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2A8BE" w14:textId="77407127" w:rsidR="00ED4432" w:rsidRPr="005B7DFD" w:rsidRDefault="005B7DFD" w:rsidP="00ED4432">
      <w:pPr>
        <w:pStyle w:val="Header"/>
        <w:ind w:right="-198" w:hanging="27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5B7DFD">
        <w:rPr>
          <w:rFonts w:ascii="Times New Roman" w:hAnsi="Times New Roman" w:cs="Times New Roman"/>
          <w:sz w:val="24"/>
          <w:szCs w:val="24"/>
          <w:lang w:val="sr-Cyrl-RS"/>
        </w:rPr>
        <w:t>Прилог</w:t>
      </w:r>
      <w:r w:rsidRPr="005B7D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D4432" w:rsidRPr="005B7DFD">
        <w:rPr>
          <w:rFonts w:ascii="Times New Roman" w:hAnsi="Times New Roman" w:cs="Times New Roman"/>
          <w:sz w:val="24"/>
          <w:szCs w:val="24"/>
          <w:lang w:val="sr-Latn-RS"/>
        </w:rPr>
        <w:t>8</w:t>
      </w:r>
    </w:p>
    <w:p w14:paraId="609A07C4" w14:textId="4B627155" w:rsidR="00217843" w:rsidRPr="005B7DFD" w:rsidRDefault="00217843" w:rsidP="00217843">
      <w:pPr>
        <w:pStyle w:val="Header"/>
        <w:ind w:right="-198" w:hanging="27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B7DF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ЕВАЛУАЦИОНИ УПИТНИК ЗА СТУДЕНТА</w:t>
      </w:r>
    </w:p>
    <w:p w14:paraId="0DA9AE68" w14:textId="77777777" w:rsidR="00217843" w:rsidRPr="005B7DFD" w:rsidRDefault="00217843" w:rsidP="0021784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1000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2178"/>
        <w:gridCol w:w="2940"/>
        <w:gridCol w:w="1471"/>
        <w:gridCol w:w="1470"/>
        <w:gridCol w:w="2941"/>
      </w:tblGrid>
      <w:tr w:rsidR="005B7DFD" w:rsidRPr="005B7DFD" w14:paraId="623F2AAD" w14:textId="58ED6154" w:rsidTr="00217843">
        <w:trPr>
          <w:trHeight w:val="416"/>
          <w:jc w:val="center"/>
        </w:trPr>
        <w:tc>
          <w:tcPr>
            <w:tcW w:w="11000" w:type="dxa"/>
            <w:gridSpan w:val="5"/>
            <w:shd w:val="clear" w:color="auto" w:fill="D9E2F3" w:themeFill="accent1" w:themeFillTint="33"/>
            <w:vAlign w:val="center"/>
          </w:tcPr>
          <w:p w14:paraId="6D2291C5" w14:textId="6FE5416C" w:rsidR="00AA677F" w:rsidRPr="005B7DFD" w:rsidRDefault="00AA677F" w:rsidP="005F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13626071"/>
            <w:r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ПОДАЦИ О СТУДЕНТУ</w:t>
            </w:r>
            <w:r w:rsidR="003563B8"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3563B8" w:rsidRPr="005B7DFD">
              <w:rPr>
                <w:rFonts w:ascii="Times New Roman" w:hAnsi="Times New Roman" w:cs="Times New Roman"/>
                <w:bdr w:val="single" w:sz="4" w:space="0" w:color="auto"/>
                <w:lang w:val="sr-Cyrl-RS"/>
              </w:rPr>
              <w:sym w:font="Wingdings" w:char="F0FC"/>
            </w:r>
          </w:p>
        </w:tc>
      </w:tr>
      <w:tr w:rsidR="005B7DFD" w:rsidRPr="005B7DFD" w14:paraId="3F86B571" w14:textId="2F5A66AD" w:rsidTr="00217843">
        <w:trPr>
          <w:jc w:val="center"/>
        </w:trPr>
        <w:tc>
          <w:tcPr>
            <w:tcW w:w="2178" w:type="dxa"/>
          </w:tcPr>
          <w:p w14:paraId="2C550F48" w14:textId="306C7B92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Пол:</w:t>
            </w:r>
          </w:p>
        </w:tc>
        <w:tc>
          <w:tcPr>
            <w:tcW w:w="4411" w:type="dxa"/>
            <w:gridSpan w:val="2"/>
          </w:tcPr>
          <w:p w14:paraId="46D8C996" w14:textId="77777777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Мушки                                                </w:t>
            </w:r>
          </w:p>
        </w:tc>
        <w:tc>
          <w:tcPr>
            <w:tcW w:w="4411" w:type="dxa"/>
            <w:gridSpan w:val="2"/>
          </w:tcPr>
          <w:p w14:paraId="56380E3A" w14:textId="0DA32540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Женски</w:t>
            </w:r>
          </w:p>
        </w:tc>
      </w:tr>
      <w:tr w:rsidR="005B7DFD" w:rsidRPr="005B7DFD" w14:paraId="28BDD9F3" w14:textId="3C4E539D" w:rsidTr="00217843">
        <w:trPr>
          <w:jc w:val="center"/>
        </w:trPr>
        <w:tc>
          <w:tcPr>
            <w:tcW w:w="2178" w:type="dxa"/>
          </w:tcPr>
          <w:p w14:paraId="0D858573" w14:textId="7AB46DEB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Старост: </w:t>
            </w:r>
          </w:p>
        </w:tc>
        <w:tc>
          <w:tcPr>
            <w:tcW w:w="2940" w:type="dxa"/>
          </w:tcPr>
          <w:p w14:paraId="5E34ED7E" w14:textId="77777777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21-23</w:t>
            </w:r>
          </w:p>
        </w:tc>
        <w:tc>
          <w:tcPr>
            <w:tcW w:w="2941" w:type="dxa"/>
            <w:gridSpan w:val="2"/>
          </w:tcPr>
          <w:p w14:paraId="2BFEFB2B" w14:textId="6FF67D61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24-26</w:t>
            </w:r>
          </w:p>
        </w:tc>
        <w:tc>
          <w:tcPr>
            <w:tcW w:w="2941" w:type="dxa"/>
          </w:tcPr>
          <w:p w14:paraId="54D27420" w14:textId="1992B38E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Више од 26</w:t>
            </w:r>
          </w:p>
        </w:tc>
      </w:tr>
      <w:tr w:rsidR="005B7DFD" w:rsidRPr="005B7DFD" w14:paraId="086DF837" w14:textId="76E733FE" w:rsidTr="00217843">
        <w:trPr>
          <w:jc w:val="center"/>
        </w:trPr>
        <w:tc>
          <w:tcPr>
            <w:tcW w:w="2178" w:type="dxa"/>
          </w:tcPr>
          <w:p w14:paraId="0A7A546A" w14:textId="75CD1BF3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Ниво студија:</w:t>
            </w:r>
          </w:p>
        </w:tc>
        <w:tc>
          <w:tcPr>
            <w:tcW w:w="4411" w:type="dxa"/>
            <w:gridSpan w:val="2"/>
          </w:tcPr>
          <w:p w14:paraId="0F180CB3" w14:textId="77777777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Основне академске студије</w:t>
            </w:r>
          </w:p>
        </w:tc>
        <w:tc>
          <w:tcPr>
            <w:tcW w:w="4411" w:type="dxa"/>
            <w:gridSpan w:val="2"/>
          </w:tcPr>
          <w:p w14:paraId="4C6CE3DA" w14:textId="48375DD8" w:rsidR="008E03B6" w:rsidRPr="005B7DFD" w:rsidRDefault="008E03B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Мастер академске студије</w:t>
            </w:r>
          </w:p>
        </w:tc>
      </w:tr>
      <w:tr w:rsidR="0038125D" w:rsidRPr="005B7DFD" w14:paraId="6665E39E" w14:textId="77777777" w:rsidTr="00280749">
        <w:trPr>
          <w:jc w:val="center"/>
        </w:trPr>
        <w:tc>
          <w:tcPr>
            <w:tcW w:w="2178" w:type="dxa"/>
          </w:tcPr>
          <w:p w14:paraId="2F6F7CB4" w14:textId="1E2A0958" w:rsidR="0038125D" w:rsidRPr="005B7DFD" w:rsidRDefault="003812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Година студија:</w:t>
            </w:r>
          </w:p>
        </w:tc>
        <w:tc>
          <w:tcPr>
            <w:tcW w:w="8822" w:type="dxa"/>
            <w:gridSpan w:val="4"/>
          </w:tcPr>
          <w:p w14:paraId="6E985E48" w14:textId="77777777" w:rsidR="0038125D" w:rsidRPr="005B7DFD" w:rsidRDefault="003812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73B4FB65" w14:textId="77777777" w:rsidR="00AA677F" w:rsidRPr="005B7DFD" w:rsidRDefault="00AA677F" w:rsidP="00490B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0998" w:type="dxa"/>
        <w:jc w:val="center"/>
        <w:tblLook w:val="04A0" w:firstRow="1" w:lastRow="0" w:firstColumn="1" w:lastColumn="0" w:noHBand="0" w:noVBand="1"/>
      </w:tblPr>
      <w:tblGrid>
        <w:gridCol w:w="10368"/>
        <w:gridCol w:w="630"/>
      </w:tblGrid>
      <w:tr w:rsidR="005B7DFD" w:rsidRPr="005B7DFD" w14:paraId="1054267B" w14:textId="29D279B9" w:rsidTr="00217843">
        <w:trPr>
          <w:jc w:val="center"/>
        </w:trPr>
        <w:tc>
          <w:tcPr>
            <w:tcW w:w="10368" w:type="dxa"/>
          </w:tcPr>
          <w:bookmarkEnd w:id="0"/>
          <w:p w14:paraId="7D4D0F62" w14:textId="051D4D01" w:rsidR="00490B1C" w:rsidRPr="005B7DFD" w:rsidRDefault="00AA677F" w:rsidP="00490B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Информацију/е о могућности за похађање студентске стручне праксе у органима јавне управе добио/ла сам са/преко</w:t>
            </w:r>
            <w:r w:rsidR="00490B1C"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30" w:type="dxa"/>
            <w:vAlign w:val="center"/>
          </w:tcPr>
          <w:p w14:paraId="0A948979" w14:textId="0814C15A" w:rsidR="00AA677F" w:rsidRPr="005B7DFD" w:rsidRDefault="00490B1C" w:rsidP="00490B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bdr w:val="single" w:sz="4" w:space="0" w:color="auto"/>
                <w:lang w:val="sr-Cyrl-RS"/>
              </w:rPr>
              <w:sym w:font="Wingdings" w:char="F0FC"/>
            </w:r>
          </w:p>
        </w:tc>
      </w:tr>
      <w:tr w:rsidR="005B7DFD" w:rsidRPr="005B7DFD" w14:paraId="4F1E4EE4" w14:textId="77777777" w:rsidTr="00217843">
        <w:trPr>
          <w:jc w:val="center"/>
        </w:trPr>
        <w:tc>
          <w:tcPr>
            <w:tcW w:w="10368" w:type="dxa"/>
          </w:tcPr>
          <w:p w14:paraId="7ABD3BC2" w14:textId="3A2B7D3F" w:rsidR="00AA677F" w:rsidRPr="005B7DFD" w:rsidRDefault="00AA677F" w:rsidP="005060BA">
            <w:pPr>
              <w:pStyle w:val="ListParagraph"/>
              <w:numPr>
                <w:ilvl w:val="0"/>
                <w:numId w:val="1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Интернет страница факултета / универзитета</w:t>
            </w:r>
          </w:p>
        </w:tc>
        <w:tc>
          <w:tcPr>
            <w:tcW w:w="630" w:type="dxa"/>
          </w:tcPr>
          <w:p w14:paraId="48AA7A30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7489E1B8" w14:textId="77777777" w:rsidTr="00217843">
        <w:trPr>
          <w:jc w:val="center"/>
        </w:trPr>
        <w:tc>
          <w:tcPr>
            <w:tcW w:w="10368" w:type="dxa"/>
          </w:tcPr>
          <w:p w14:paraId="57CBF550" w14:textId="56928ECE" w:rsidR="00AA677F" w:rsidRPr="005B7DFD" w:rsidRDefault="00AA677F" w:rsidP="005060BA">
            <w:pPr>
              <w:pStyle w:val="ListParagraph"/>
              <w:numPr>
                <w:ilvl w:val="0"/>
                <w:numId w:val="1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Центар за развој каријере на фаукултету / универзитету</w:t>
            </w:r>
          </w:p>
        </w:tc>
        <w:tc>
          <w:tcPr>
            <w:tcW w:w="630" w:type="dxa"/>
          </w:tcPr>
          <w:p w14:paraId="468EEF94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4E50CC77" w14:textId="77777777" w:rsidTr="00217843">
        <w:trPr>
          <w:jc w:val="center"/>
        </w:trPr>
        <w:tc>
          <w:tcPr>
            <w:tcW w:w="10368" w:type="dxa"/>
          </w:tcPr>
          <w:p w14:paraId="7112311E" w14:textId="0B3BC2EB" w:rsidR="00AA677F" w:rsidRPr="005B7DFD" w:rsidRDefault="00AA677F" w:rsidP="005060BA">
            <w:pPr>
              <w:pStyle w:val="ListParagraph"/>
              <w:numPr>
                <w:ilvl w:val="0"/>
                <w:numId w:val="1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Виртуелна заједница студентска стручна пракса у јавној управи </w:t>
            </w:r>
          </w:p>
        </w:tc>
        <w:tc>
          <w:tcPr>
            <w:tcW w:w="630" w:type="dxa"/>
          </w:tcPr>
          <w:p w14:paraId="61F34FFF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075643C2" w14:textId="77777777" w:rsidTr="00217843">
        <w:trPr>
          <w:jc w:val="center"/>
        </w:trPr>
        <w:tc>
          <w:tcPr>
            <w:tcW w:w="10368" w:type="dxa"/>
          </w:tcPr>
          <w:p w14:paraId="694ECDC2" w14:textId="0C205B8E" w:rsidR="00AA677F" w:rsidRPr="005B7DFD" w:rsidRDefault="00AA677F" w:rsidP="005060BA">
            <w:pPr>
              <w:pStyle w:val="ListParagraph"/>
              <w:numPr>
                <w:ilvl w:val="0"/>
                <w:numId w:val="1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Интернет страница органа јавне управе </w:t>
            </w:r>
          </w:p>
        </w:tc>
        <w:tc>
          <w:tcPr>
            <w:tcW w:w="630" w:type="dxa"/>
          </w:tcPr>
          <w:p w14:paraId="0F388BC2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5700B5FA" w14:textId="77777777" w:rsidTr="00217843">
        <w:trPr>
          <w:jc w:val="center"/>
        </w:trPr>
        <w:tc>
          <w:tcPr>
            <w:tcW w:w="10368" w:type="dxa"/>
          </w:tcPr>
          <w:p w14:paraId="4E10E76A" w14:textId="084F5E66" w:rsidR="00AA677F" w:rsidRPr="005B7DFD" w:rsidRDefault="00AA677F" w:rsidP="005060BA">
            <w:pPr>
              <w:pStyle w:val="ListParagraph"/>
              <w:numPr>
                <w:ilvl w:val="0"/>
                <w:numId w:val="1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Кампање/трибина одржаним на факултету/универзитету</w:t>
            </w:r>
          </w:p>
        </w:tc>
        <w:tc>
          <w:tcPr>
            <w:tcW w:w="630" w:type="dxa"/>
          </w:tcPr>
          <w:p w14:paraId="798AA59F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5B27077C" w14:textId="77777777" w:rsidTr="00217843">
        <w:trPr>
          <w:jc w:val="center"/>
        </w:trPr>
        <w:tc>
          <w:tcPr>
            <w:tcW w:w="10368" w:type="dxa"/>
          </w:tcPr>
          <w:p w14:paraId="6CDCFBE4" w14:textId="4D7BD776" w:rsidR="00AA677F" w:rsidRPr="005B7DFD" w:rsidRDefault="00AA677F" w:rsidP="005060BA">
            <w:pPr>
              <w:pStyle w:val="ListParagraph"/>
              <w:numPr>
                <w:ilvl w:val="0"/>
                <w:numId w:val="1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Студентске организације на факултету</w:t>
            </w:r>
          </w:p>
        </w:tc>
        <w:tc>
          <w:tcPr>
            <w:tcW w:w="630" w:type="dxa"/>
          </w:tcPr>
          <w:p w14:paraId="74B83DC8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083320EA" w14:textId="77777777" w:rsidTr="00217843">
        <w:trPr>
          <w:jc w:val="center"/>
        </w:trPr>
        <w:tc>
          <w:tcPr>
            <w:tcW w:w="10368" w:type="dxa"/>
          </w:tcPr>
          <w:p w14:paraId="51EAF7A1" w14:textId="19250409" w:rsidR="00AA677F" w:rsidRPr="005B7DFD" w:rsidRDefault="00AA677F" w:rsidP="005060BA">
            <w:pPr>
              <w:pStyle w:val="ListParagraph"/>
              <w:numPr>
                <w:ilvl w:val="0"/>
                <w:numId w:val="1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Колеге/а са факултета</w:t>
            </w:r>
          </w:p>
        </w:tc>
        <w:tc>
          <w:tcPr>
            <w:tcW w:w="630" w:type="dxa"/>
          </w:tcPr>
          <w:p w14:paraId="3E2ABA20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90C5F" w:rsidRPr="005B7DFD" w14:paraId="17380AB4" w14:textId="77777777" w:rsidTr="00217843">
        <w:trPr>
          <w:jc w:val="center"/>
        </w:trPr>
        <w:tc>
          <w:tcPr>
            <w:tcW w:w="10368" w:type="dxa"/>
          </w:tcPr>
          <w:p w14:paraId="11C80912" w14:textId="2EE6E519" w:rsidR="00AA677F" w:rsidRPr="005B7DFD" w:rsidRDefault="00AA677F" w:rsidP="005060BA">
            <w:pPr>
              <w:pStyle w:val="ListParagraph"/>
              <w:numPr>
                <w:ilvl w:val="0"/>
                <w:numId w:val="1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Средстава јавног информисања</w:t>
            </w:r>
          </w:p>
        </w:tc>
        <w:tc>
          <w:tcPr>
            <w:tcW w:w="630" w:type="dxa"/>
          </w:tcPr>
          <w:p w14:paraId="4210BD39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5540F9A6" w14:textId="77777777" w:rsidR="00490B1C" w:rsidRPr="005B7DFD" w:rsidRDefault="00490B1C" w:rsidP="00490B1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jc w:val="center"/>
        <w:tblLook w:val="04A0" w:firstRow="1" w:lastRow="0" w:firstColumn="1" w:lastColumn="0" w:noHBand="0" w:noVBand="1"/>
      </w:tblPr>
      <w:tblGrid>
        <w:gridCol w:w="10368"/>
        <w:gridCol w:w="630"/>
      </w:tblGrid>
      <w:tr w:rsidR="005B7DFD" w:rsidRPr="005B7DFD" w14:paraId="32FAF238" w14:textId="7F6AA392" w:rsidTr="00217843">
        <w:trPr>
          <w:jc w:val="center"/>
        </w:trPr>
        <w:tc>
          <w:tcPr>
            <w:tcW w:w="10368" w:type="dxa"/>
          </w:tcPr>
          <w:p w14:paraId="1722F418" w14:textId="4D2603DE" w:rsidR="00AA677F" w:rsidRPr="005B7DFD" w:rsidRDefault="00AA677F" w:rsidP="00490B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Шта вас је определило </w:t>
            </w:r>
            <w:r w:rsidR="00490B1C"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аплицирате за студентску стручну праксу у органу у коме сте је похађали?</w:t>
            </w: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630" w:type="dxa"/>
            <w:vAlign w:val="center"/>
          </w:tcPr>
          <w:p w14:paraId="39121638" w14:textId="78B0109E" w:rsidR="00AA677F" w:rsidRPr="005B7DFD" w:rsidRDefault="00490B1C" w:rsidP="005060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bdr w:val="single" w:sz="4" w:space="0" w:color="auto"/>
                <w:lang w:val="sr-Cyrl-RS"/>
              </w:rPr>
              <w:sym w:font="Wingdings" w:char="F0FC"/>
            </w:r>
          </w:p>
        </w:tc>
      </w:tr>
      <w:tr w:rsidR="005B7DFD" w:rsidRPr="005B7DFD" w14:paraId="64329D41" w14:textId="77777777" w:rsidTr="00217843">
        <w:trPr>
          <w:jc w:val="center"/>
        </w:trPr>
        <w:tc>
          <w:tcPr>
            <w:tcW w:w="10368" w:type="dxa"/>
          </w:tcPr>
          <w:p w14:paraId="64211F68" w14:textId="5448DA57" w:rsidR="00490B1C" w:rsidRPr="005B7DFD" w:rsidRDefault="00490B1C" w:rsidP="005060BA">
            <w:pPr>
              <w:pStyle w:val="ListParagraph"/>
              <w:numPr>
                <w:ilvl w:val="0"/>
                <w:numId w:val="5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Делокруг органа</w:t>
            </w:r>
          </w:p>
        </w:tc>
        <w:tc>
          <w:tcPr>
            <w:tcW w:w="630" w:type="dxa"/>
          </w:tcPr>
          <w:p w14:paraId="65BECFB1" w14:textId="77777777" w:rsidR="00490B1C" w:rsidRPr="005B7DFD" w:rsidRDefault="00490B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7AA5306D" w14:textId="77777777" w:rsidTr="00217843">
        <w:trPr>
          <w:jc w:val="center"/>
        </w:trPr>
        <w:tc>
          <w:tcPr>
            <w:tcW w:w="10368" w:type="dxa"/>
          </w:tcPr>
          <w:p w14:paraId="5F509CC3" w14:textId="31676407" w:rsidR="00490B1C" w:rsidRPr="005B7DFD" w:rsidRDefault="00490B1C" w:rsidP="005060BA">
            <w:pPr>
              <w:pStyle w:val="ListParagraph"/>
              <w:numPr>
                <w:ilvl w:val="0"/>
                <w:numId w:val="5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Искуств</w:t>
            </w:r>
            <w:r w:rsidR="00CF0052" w:rsidRPr="005B7DF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старијих колега</w:t>
            </w:r>
          </w:p>
        </w:tc>
        <w:tc>
          <w:tcPr>
            <w:tcW w:w="630" w:type="dxa"/>
          </w:tcPr>
          <w:p w14:paraId="329AE08C" w14:textId="77777777" w:rsidR="00490B1C" w:rsidRPr="005B7DFD" w:rsidRDefault="00490B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70AB337C" w14:textId="77777777" w:rsidTr="00217843">
        <w:trPr>
          <w:jc w:val="center"/>
        </w:trPr>
        <w:tc>
          <w:tcPr>
            <w:tcW w:w="10368" w:type="dxa"/>
          </w:tcPr>
          <w:p w14:paraId="0D634E1B" w14:textId="33AC841B" w:rsidR="000050B4" w:rsidRPr="005B7DFD" w:rsidRDefault="000050B4" w:rsidP="005060BA">
            <w:pPr>
              <w:pStyle w:val="ListParagraph"/>
              <w:numPr>
                <w:ilvl w:val="0"/>
                <w:numId w:val="5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Препорука ментора</w:t>
            </w:r>
          </w:p>
        </w:tc>
        <w:tc>
          <w:tcPr>
            <w:tcW w:w="630" w:type="dxa"/>
          </w:tcPr>
          <w:p w14:paraId="35B80BD8" w14:textId="77777777" w:rsidR="000050B4" w:rsidRPr="005B7DFD" w:rsidRDefault="000050B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90C5F" w:rsidRPr="005B7DFD" w14:paraId="227367D6" w14:textId="77777777" w:rsidTr="00217843">
        <w:trPr>
          <w:jc w:val="center"/>
        </w:trPr>
        <w:tc>
          <w:tcPr>
            <w:tcW w:w="10368" w:type="dxa"/>
          </w:tcPr>
          <w:p w14:paraId="6C7B8029" w14:textId="466F3FC1" w:rsidR="00490B1C" w:rsidRPr="005B7DFD" w:rsidRDefault="00490B1C" w:rsidP="005060BA">
            <w:pPr>
              <w:pStyle w:val="ListParagraph"/>
              <w:numPr>
                <w:ilvl w:val="0"/>
                <w:numId w:val="4"/>
              </w:numPr>
              <w:ind w:left="270" w:hanging="18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Друго</w:t>
            </w:r>
          </w:p>
        </w:tc>
        <w:tc>
          <w:tcPr>
            <w:tcW w:w="630" w:type="dxa"/>
          </w:tcPr>
          <w:p w14:paraId="58F0A193" w14:textId="77777777" w:rsidR="00490B1C" w:rsidRPr="005B7DFD" w:rsidRDefault="00490B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4CF30C67" w14:textId="77777777" w:rsidR="00490B1C" w:rsidRPr="005B7DFD" w:rsidRDefault="00490B1C" w:rsidP="00490B1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jc w:val="center"/>
        <w:tblLook w:val="04A0" w:firstRow="1" w:lastRow="0" w:firstColumn="1" w:lastColumn="0" w:noHBand="0" w:noVBand="1"/>
      </w:tblPr>
      <w:tblGrid>
        <w:gridCol w:w="2178"/>
        <w:gridCol w:w="8820"/>
      </w:tblGrid>
      <w:tr w:rsidR="005B7DFD" w:rsidRPr="005B7DFD" w14:paraId="0D548C62" w14:textId="05EB37B1" w:rsidTr="00217843">
        <w:trPr>
          <w:trHeight w:val="472"/>
          <w:jc w:val="center"/>
        </w:trPr>
        <w:tc>
          <w:tcPr>
            <w:tcW w:w="10998" w:type="dxa"/>
            <w:gridSpan w:val="2"/>
            <w:shd w:val="clear" w:color="auto" w:fill="D9E2F3" w:themeFill="accent1" w:themeFillTint="33"/>
            <w:vAlign w:val="center"/>
          </w:tcPr>
          <w:p w14:paraId="2BC43082" w14:textId="4CF5BC8E" w:rsidR="005060BA" w:rsidRPr="005B7DFD" w:rsidRDefault="005060BA" w:rsidP="005F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ПОДАЦИ О ВИСОКОШКОЛСКОЈ УСТАНОВИ</w:t>
            </w:r>
            <w:r w:rsidR="005C145B"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КОЈУ СТУДЕНТ ПОХАЂА</w:t>
            </w:r>
          </w:p>
        </w:tc>
      </w:tr>
      <w:tr w:rsidR="005B7DFD" w:rsidRPr="005B7DFD" w14:paraId="13B5201D" w14:textId="2085AF57" w:rsidTr="00217843">
        <w:trPr>
          <w:jc w:val="center"/>
        </w:trPr>
        <w:tc>
          <w:tcPr>
            <w:tcW w:w="2178" w:type="dxa"/>
          </w:tcPr>
          <w:p w14:paraId="3EFD3A5F" w14:textId="52DC9828" w:rsidR="00AA677F" w:rsidRPr="005B7DFD" w:rsidRDefault="005060B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" w:name="_Hlk113626121"/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универзитета</w:t>
            </w:r>
            <w:r w:rsidR="00AA677F"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</w:t>
            </w:r>
          </w:p>
        </w:tc>
        <w:tc>
          <w:tcPr>
            <w:tcW w:w="8820" w:type="dxa"/>
          </w:tcPr>
          <w:p w14:paraId="43A4545A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61E4802C" w14:textId="1244DFEF" w:rsidTr="00217843">
        <w:trPr>
          <w:jc w:val="center"/>
        </w:trPr>
        <w:tc>
          <w:tcPr>
            <w:tcW w:w="2178" w:type="dxa"/>
          </w:tcPr>
          <w:p w14:paraId="6A628DBD" w14:textId="4255E32B" w:rsidR="00AA677F" w:rsidRPr="005B7DFD" w:rsidRDefault="005060B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факултет</w:t>
            </w:r>
            <w:r w:rsidR="00AA677F"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8820" w:type="dxa"/>
          </w:tcPr>
          <w:p w14:paraId="774F8220" w14:textId="7777777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90C5F" w:rsidRPr="005B7DFD" w14:paraId="33AEA6BB" w14:textId="40400F91" w:rsidTr="00217843">
        <w:trPr>
          <w:jc w:val="center"/>
        </w:trPr>
        <w:tc>
          <w:tcPr>
            <w:tcW w:w="2178" w:type="dxa"/>
          </w:tcPr>
          <w:p w14:paraId="0CC6584E" w14:textId="41E3726C" w:rsidR="005060BA" w:rsidRPr="005B7DFD" w:rsidRDefault="005060B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Седиште и адреса:</w:t>
            </w:r>
          </w:p>
        </w:tc>
        <w:tc>
          <w:tcPr>
            <w:tcW w:w="8820" w:type="dxa"/>
          </w:tcPr>
          <w:p w14:paraId="74A216F2" w14:textId="77777777" w:rsidR="005060BA" w:rsidRPr="005B7DFD" w:rsidRDefault="005060B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247F02A7" w14:textId="77777777" w:rsidR="005060BA" w:rsidRPr="005B7DFD" w:rsidRDefault="005060BA" w:rsidP="00A90C5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4788"/>
        <w:gridCol w:w="6210"/>
      </w:tblGrid>
      <w:tr w:rsidR="005B7DFD" w:rsidRPr="005B7DFD" w14:paraId="74752F1B" w14:textId="095749FD" w:rsidTr="00217843">
        <w:trPr>
          <w:trHeight w:val="439"/>
          <w:jc w:val="center"/>
        </w:trPr>
        <w:tc>
          <w:tcPr>
            <w:tcW w:w="10998" w:type="dxa"/>
            <w:gridSpan w:val="2"/>
            <w:shd w:val="clear" w:color="auto" w:fill="D9E2F3" w:themeFill="accent1" w:themeFillTint="33"/>
            <w:vAlign w:val="center"/>
          </w:tcPr>
          <w:p w14:paraId="74BE1CFD" w14:textId="7CD3259E" w:rsidR="005F606F" w:rsidRPr="005B7DFD" w:rsidRDefault="005F606F" w:rsidP="005F60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bookmarkStart w:id="2" w:name="_Hlk113626040"/>
            <w:bookmarkEnd w:id="1"/>
            <w:r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ПОДАЦИ О ДРЖАВНОМ И ДРУГОМ ОРГАНУ</w:t>
            </w:r>
            <w:r w:rsidR="00BC6A7A"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И ПРОГРАМУ </w:t>
            </w:r>
            <w:r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СТУДЕНТСК</w:t>
            </w:r>
            <w:r w:rsidR="00BC6A7A"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СТРУЧН</w:t>
            </w:r>
            <w:r w:rsidR="00BC6A7A"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Е</w:t>
            </w:r>
            <w:r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ПРАКСА</w:t>
            </w:r>
            <w:r w:rsidR="00BC6A7A"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КОЈИ ЈЕ СТУДЕНТ ПОХАЂАО</w:t>
            </w:r>
          </w:p>
        </w:tc>
      </w:tr>
      <w:tr w:rsidR="005B7DFD" w:rsidRPr="005B7DFD" w14:paraId="51A1A6DA" w14:textId="3C6B0AF3" w:rsidTr="00217843">
        <w:trPr>
          <w:jc w:val="center"/>
        </w:trPr>
        <w:tc>
          <w:tcPr>
            <w:tcW w:w="4788" w:type="dxa"/>
          </w:tcPr>
          <w:p w14:paraId="1B721923" w14:textId="77777777" w:rsidR="003944AB" w:rsidRPr="005B7DFD" w:rsidRDefault="003944A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органа:</w:t>
            </w:r>
          </w:p>
        </w:tc>
        <w:tc>
          <w:tcPr>
            <w:tcW w:w="6210" w:type="dxa"/>
          </w:tcPr>
          <w:p w14:paraId="718FDBA0" w14:textId="7F0FC7D4" w:rsidR="003944AB" w:rsidRPr="005B7DFD" w:rsidRDefault="003944A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0F641936" w14:textId="36E970AD" w:rsidTr="00217843">
        <w:trPr>
          <w:jc w:val="center"/>
        </w:trPr>
        <w:tc>
          <w:tcPr>
            <w:tcW w:w="4788" w:type="dxa"/>
          </w:tcPr>
          <w:p w14:paraId="4AF7617F" w14:textId="4A648EFC" w:rsidR="005F606F" w:rsidRPr="005B7DFD" w:rsidRDefault="005F60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Седиште и адреса: </w:t>
            </w:r>
          </w:p>
        </w:tc>
        <w:tc>
          <w:tcPr>
            <w:tcW w:w="6210" w:type="dxa"/>
          </w:tcPr>
          <w:p w14:paraId="349477E3" w14:textId="77777777" w:rsidR="005F606F" w:rsidRPr="005B7DFD" w:rsidRDefault="005F60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4132ADAF" w14:textId="77777777" w:rsidTr="00217843">
        <w:trPr>
          <w:jc w:val="center"/>
        </w:trPr>
        <w:tc>
          <w:tcPr>
            <w:tcW w:w="4788" w:type="dxa"/>
          </w:tcPr>
          <w:p w14:paraId="7E976E8B" w14:textId="609142C2" w:rsidR="00BC6A7A" w:rsidRPr="005B7DFD" w:rsidRDefault="00BC6A7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програма:</w:t>
            </w:r>
          </w:p>
        </w:tc>
        <w:tc>
          <w:tcPr>
            <w:tcW w:w="6210" w:type="dxa"/>
          </w:tcPr>
          <w:p w14:paraId="1278D93D" w14:textId="5935EF99" w:rsidR="00BC6A7A" w:rsidRPr="005B7DFD" w:rsidRDefault="00BC6A7A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pacing w:val="-6"/>
                <w:sz w:val="20"/>
                <w:szCs w:val="20"/>
                <w:lang w:val="sr-Cyrl-RS"/>
              </w:rPr>
              <w:t xml:space="preserve">Програм студентске стручне праксе у јавној управи за академску __/__. </w:t>
            </w:r>
            <w:r w:rsidR="00523A72" w:rsidRPr="005B7DFD">
              <w:rPr>
                <w:rFonts w:ascii="Times New Roman" w:hAnsi="Times New Roman" w:cs="Times New Roman"/>
                <w:spacing w:val="-6"/>
                <w:sz w:val="20"/>
                <w:szCs w:val="20"/>
                <w:lang w:val="sr-Cyrl-RS"/>
              </w:rPr>
              <w:t>год.</w:t>
            </w:r>
          </w:p>
        </w:tc>
      </w:tr>
      <w:tr w:rsidR="005B7DFD" w:rsidRPr="005B7DFD" w14:paraId="4E4DE5BD" w14:textId="3EC80D8A" w:rsidTr="00217843">
        <w:trPr>
          <w:jc w:val="center"/>
        </w:trPr>
        <w:tc>
          <w:tcPr>
            <w:tcW w:w="4788" w:type="dxa"/>
          </w:tcPr>
          <w:p w14:paraId="40E93974" w14:textId="7FDCD649" w:rsidR="00AA677F" w:rsidRPr="005B7DFD" w:rsidRDefault="005F60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часова стручне праксе:</w:t>
            </w:r>
          </w:p>
        </w:tc>
        <w:tc>
          <w:tcPr>
            <w:tcW w:w="6210" w:type="dxa"/>
          </w:tcPr>
          <w:p w14:paraId="1BBC4B51" w14:textId="4FBA498B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F606F" w:rsidRPr="005B7DFD" w14:paraId="70E9A987" w14:textId="21A21049" w:rsidTr="00217843">
        <w:trPr>
          <w:jc w:val="center"/>
        </w:trPr>
        <w:tc>
          <w:tcPr>
            <w:tcW w:w="4788" w:type="dxa"/>
          </w:tcPr>
          <w:p w14:paraId="69475736" w14:textId="5F5CFFD0" w:rsidR="00AA677F" w:rsidRPr="005B7DFD" w:rsidRDefault="005F606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похађања студентске стручне праксе</w:t>
            </w:r>
            <w:r w:rsidR="003944AB"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(од-до)</w:t>
            </w: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:   </w:t>
            </w:r>
          </w:p>
        </w:tc>
        <w:tc>
          <w:tcPr>
            <w:tcW w:w="6210" w:type="dxa"/>
          </w:tcPr>
          <w:p w14:paraId="61577A4A" w14:textId="0DCEB6B7" w:rsidR="00AA677F" w:rsidRPr="005B7DFD" w:rsidRDefault="00AA67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66A935B7" w14:textId="77777777" w:rsidR="00A90C5F" w:rsidRPr="005B7DFD" w:rsidRDefault="00A90C5F" w:rsidP="00F51982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10368"/>
        <w:gridCol w:w="630"/>
      </w:tblGrid>
      <w:tr w:rsidR="005B7DFD" w:rsidRPr="005B7DFD" w14:paraId="1D65F268" w14:textId="77777777" w:rsidTr="00217843">
        <w:trPr>
          <w:trHeight w:val="439"/>
          <w:jc w:val="center"/>
        </w:trPr>
        <w:tc>
          <w:tcPr>
            <w:tcW w:w="10998" w:type="dxa"/>
            <w:gridSpan w:val="2"/>
            <w:shd w:val="clear" w:color="auto" w:fill="D9E2F3" w:themeFill="accent1" w:themeFillTint="33"/>
            <w:vAlign w:val="center"/>
          </w:tcPr>
          <w:p w14:paraId="72065FC0" w14:textId="77777777" w:rsidR="00BC6A7A" w:rsidRPr="005B7DFD" w:rsidRDefault="00F51982" w:rsidP="00215C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bookmarkStart w:id="3" w:name="_Hlk169527739"/>
            <w:r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ВРЕДНОВАЊЕ ПРОГРАМА СТУДЕНТСКЕ СТРУЧНЕ ПРАКСЕ У ЈАВНОЈ УПРАВИ</w:t>
            </w:r>
          </w:p>
          <w:p w14:paraId="3D0C56AD" w14:textId="1F4FEBF1" w:rsidR="00C67C0B" w:rsidRPr="005B7DFD" w:rsidRDefault="00C67C0B" w:rsidP="00215C94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(вредновање се врши оценом од 1 до 5 – (5) изнад очекивања, (4) – одлично (3) врло добро, (2) – задовољавајуће, (1) – незадовољавајуће)</w:t>
            </w:r>
          </w:p>
        </w:tc>
      </w:tr>
      <w:bookmarkEnd w:id="3"/>
      <w:tr w:rsidR="005B7DFD" w:rsidRPr="005B7DFD" w14:paraId="152861A4" w14:textId="77777777" w:rsidTr="00217843">
        <w:trPr>
          <w:jc w:val="center"/>
        </w:trPr>
        <w:tc>
          <w:tcPr>
            <w:tcW w:w="10368" w:type="dxa"/>
          </w:tcPr>
          <w:p w14:paraId="6B11452A" w14:textId="6E5A4CDC" w:rsidR="00BC6A7A" w:rsidRPr="005B7DFD" w:rsidRDefault="00624F9D" w:rsidP="00624F9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Поступак аплицирања за похађање студентске стручне праксе на универзитету</w:t>
            </w:r>
          </w:p>
        </w:tc>
        <w:tc>
          <w:tcPr>
            <w:tcW w:w="630" w:type="dxa"/>
          </w:tcPr>
          <w:p w14:paraId="10973DBE" w14:textId="77777777" w:rsidR="00BC6A7A" w:rsidRPr="005B7DFD" w:rsidRDefault="00BC6A7A" w:rsidP="00215C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2AE4D249" w14:textId="77777777" w:rsidTr="00217843">
        <w:trPr>
          <w:jc w:val="center"/>
        </w:trPr>
        <w:tc>
          <w:tcPr>
            <w:tcW w:w="10368" w:type="dxa"/>
          </w:tcPr>
          <w:p w14:paraId="249E4138" w14:textId="40B78509" w:rsidR="00624F9D" w:rsidRPr="005B7DFD" w:rsidRDefault="00CF0052" w:rsidP="00624F9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Трајање</w:t>
            </w:r>
            <w:r w:rsidR="00624F9D"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поступка селекције и избора за похађање студентске стручне праксе на универзитету</w:t>
            </w:r>
          </w:p>
        </w:tc>
        <w:tc>
          <w:tcPr>
            <w:tcW w:w="630" w:type="dxa"/>
          </w:tcPr>
          <w:p w14:paraId="6638C4DA" w14:textId="77777777" w:rsidR="00624F9D" w:rsidRPr="005B7DFD" w:rsidRDefault="00624F9D" w:rsidP="00215C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719A563D" w14:textId="77777777" w:rsidTr="00217843">
        <w:trPr>
          <w:jc w:val="center"/>
        </w:trPr>
        <w:tc>
          <w:tcPr>
            <w:tcW w:w="10368" w:type="dxa"/>
          </w:tcPr>
          <w:p w14:paraId="45001883" w14:textId="6B95BA9A" w:rsidR="00624F9D" w:rsidRPr="005B7DFD" w:rsidRDefault="00624F9D" w:rsidP="00624F9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Трајање програма студентске стручне праксе у јавној управи</w:t>
            </w:r>
          </w:p>
        </w:tc>
        <w:tc>
          <w:tcPr>
            <w:tcW w:w="630" w:type="dxa"/>
          </w:tcPr>
          <w:p w14:paraId="2FB9450A" w14:textId="77777777" w:rsidR="00624F9D" w:rsidRPr="005B7DFD" w:rsidRDefault="00624F9D" w:rsidP="00215C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62C686EC" w14:textId="77777777" w:rsidTr="00217843">
        <w:trPr>
          <w:jc w:val="center"/>
        </w:trPr>
        <w:tc>
          <w:tcPr>
            <w:tcW w:w="10368" w:type="dxa"/>
          </w:tcPr>
          <w:p w14:paraId="6C9A9079" w14:textId="7C337D71" w:rsidR="00624F9D" w:rsidRPr="005B7DFD" w:rsidRDefault="00624F9D" w:rsidP="00624F9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Самопроцена нивоа примене стечених теоријских знања у пракси пре стручне праксе</w:t>
            </w:r>
          </w:p>
        </w:tc>
        <w:tc>
          <w:tcPr>
            <w:tcW w:w="630" w:type="dxa"/>
          </w:tcPr>
          <w:p w14:paraId="00A55BFC" w14:textId="77777777" w:rsidR="00624F9D" w:rsidRPr="005B7DFD" w:rsidRDefault="00624F9D" w:rsidP="00215C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3BE2AE5F" w14:textId="77777777" w:rsidTr="00217843">
        <w:trPr>
          <w:jc w:val="center"/>
        </w:trPr>
        <w:tc>
          <w:tcPr>
            <w:tcW w:w="10368" w:type="dxa"/>
          </w:tcPr>
          <w:p w14:paraId="19CA708C" w14:textId="6F3A3BC2" w:rsidR="00CF0052" w:rsidRPr="005B7DFD" w:rsidRDefault="00CF0052" w:rsidP="00624F9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Самопроцена нивоа примене стечених теоријских знања у пракси после стручне праксе</w:t>
            </w:r>
          </w:p>
        </w:tc>
        <w:tc>
          <w:tcPr>
            <w:tcW w:w="630" w:type="dxa"/>
          </w:tcPr>
          <w:p w14:paraId="064C659B" w14:textId="77777777" w:rsidR="00CF0052" w:rsidRPr="005B7DFD" w:rsidRDefault="00CF0052" w:rsidP="00215C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190476FB" w14:textId="77777777" w:rsidTr="00217843">
        <w:trPr>
          <w:jc w:val="center"/>
        </w:trPr>
        <w:tc>
          <w:tcPr>
            <w:tcW w:w="10368" w:type="dxa"/>
          </w:tcPr>
          <w:p w14:paraId="3B27290E" w14:textId="453B45B5" w:rsidR="00624F9D" w:rsidRPr="005B7DFD" w:rsidRDefault="00624F9D" w:rsidP="00624F9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Испуњеност очекивања</w:t>
            </w:r>
          </w:p>
        </w:tc>
        <w:tc>
          <w:tcPr>
            <w:tcW w:w="630" w:type="dxa"/>
          </w:tcPr>
          <w:p w14:paraId="685ED454" w14:textId="77777777" w:rsidR="00624F9D" w:rsidRPr="005B7DFD" w:rsidRDefault="00624F9D" w:rsidP="00215C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0E9DF1B5" w14:textId="77777777" w:rsidTr="00217843">
        <w:trPr>
          <w:jc w:val="center"/>
        </w:trPr>
        <w:tc>
          <w:tcPr>
            <w:tcW w:w="10368" w:type="dxa"/>
          </w:tcPr>
          <w:p w14:paraId="73490B72" w14:textId="3A34CCDB" w:rsidR="00624F9D" w:rsidRPr="005B7DFD" w:rsidRDefault="00624F9D" w:rsidP="00624F9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Стручност, професионалност, посвећеност и способност преноса знања супервизора</w:t>
            </w:r>
          </w:p>
        </w:tc>
        <w:tc>
          <w:tcPr>
            <w:tcW w:w="630" w:type="dxa"/>
          </w:tcPr>
          <w:p w14:paraId="5448F9A4" w14:textId="77777777" w:rsidR="00624F9D" w:rsidRPr="005B7DFD" w:rsidRDefault="00624F9D" w:rsidP="00215C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624F9D" w:rsidRPr="005B7DFD" w14:paraId="40827CA8" w14:textId="77777777" w:rsidTr="00217843">
        <w:trPr>
          <w:jc w:val="center"/>
        </w:trPr>
        <w:tc>
          <w:tcPr>
            <w:tcW w:w="10368" w:type="dxa"/>
          </w:tcPr>
          <w:p w14:paraId="73E7B42E" w14:textId="34C4DFB4" w:rsidR="00624F9D" w:rsidRPr="005B7DFD" w:rsidRDefault="00624F9D" w:rsidP="00624F9D">
            <w:pPr>
              <w:pStyle w:val="ListParagraph"/>
              <w:numPr>
                <w:ilvl w:val="0"/>
                <w:numId w:val="6"/>
              </w:numPr>
              <w:ind w:left="360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Задовољство спроведеним програмом стручног усавршавања</w:t>
            </w:r>
          </w:p>
        </w:tc>
        <w:tc>
          <w:tcPr>
            <w:tcW w:w="630" w:type="dxa"/>
          </w:tcPr>
          <w:p w14:paraId="1AF83E80" w14:textId="77777777" w:rsidR="00624F9D" w:rsidRPr="005B7DFD" w:rsidRDefault="00624F9D" w:rsidP="00215C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5B3B4EC7" w14:textId="77777777" w:rsidR="00624F9D" w:rsidRPr="005B7DFD" w:rsidRDefault="00624F9D" w:rsidP="00CF00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3145"/>
        <w:gridCol w:w="7223"/>
        <w:gridCol w:w="630"/>
      </w:tblGrid>
      <w:tr w:rsidR="005B7DFD" w:rsidRPr="005B7DFD" w14:paraId="570DEEA6" w14:textId="77777777" w:rsidTr="00CF0052">
        <w:trPr>
          <w:jc w:val="center"/>
        </w:trPr>
        <w:tc>
          <w:tcPr>
            <w:tcW w:w="3145" w:type="dxa"/>
            <w:vMerge w:val="restart"/>
          </w:tcPr>
          <w:p w14:paraId="5B7BC435" w14:textId="06BE515D" w:rsidR="00CF0052" w:rsidRPr="005B7DFD" w:rsidRDefault="00CF0052" w:rsidP="00CF0052">
            <w:pPr>
              <w:rPr>
                <w:rFonts w:ascii="Times New Roman" w:eastAsia="Aptos" w:hAnsi="Times New Roman" w:cs="Times New Roman"/>
                <w:kern w:val="2"/>
                <w:sz w:val="20"/>
                <w:szCs w:val="20"/>
                <w:vertAlign w:val="superscript"/>
                <w:lang w:val="sr-Latn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Чиме сте највише задовољни?</w:t>
            </w:r>
            <w:r w:rsidR="0019321B"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 xml:space="preserve"> </w:t>
            </w: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 xml:space="preserve"> </w:t>
            </w:r>
            <w:r w:rsidRPr="005B7DFD">
              <w:rPr>
                <w:rFonts w:ascii="Times New Roman" w:hAnsi="Times New Roman" w:cs="Times New Roman"/>
                <w:bdr w:val="single" w:sz="4" w:space="0" w:color="auto"/>
                <w:lang w:val="sr-Cyrl-RS"/>
              </w:rPr>
              <w:t xml:space="preserve"> </w:t>
            </w:r>
            <w:r w:rsidRPr="005B7DFD">
              <w:rPr>
                <w:rFonts w:ascii="Times New Roman" w:hAnsi="Times New Roman" w:cs="Times New Roman"/>
                <w:bdr w:val="single" w:sz="4" w:space="0" w:color="auto"/>
                <w:lang w:val="sr-Cyrl-RS"/>
              </w:rPr>
              <w:sym w:font="Wingdings" w:char="F0FC"/>
            </w:r>
          </w:p>
        </w:tc>
        <w:tc>
          <w:tcPr>
            <w:tcW w:w="7223" w:type="dxa"/>
          </w:tcPr>
          <w:p w14:paraId="63AC2D03" w14:textId="0914A9BC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Садржајем програма стручне праксе</w:t>
            </w:r>
          </w:p>
        </w:tc>
        <w:tc>
          <w:tcPr>
            <w:tcW w:w="630" w:type="dxa"/>
          </w:tcPr>
          <w:p w14:paraId="4DDDF507" w14:textId="3FC0CBFD" w:rsidR="00CF0052" w:rsidRPr="005B7DFD" w:rsidRDefault="00CF0052" w:rsidP="00CF00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0EA001C4" w14:textId="77777777" w:rsidTr="00CF0052">
        <w:trPr>
          <w:jc w:val="center"/>
        </w:trPr>
        <w:tc>
          <w:tcPr>
            <w:tcW w:w="3145" w:type="dxa"/>
            <w:vMerge/>
          </w:tcPr>
          <w:p w14:paraId="595567BB" w14:textId="77777777" w:rsidR="00CF0052" w:rsidRPr="005B7DFD" w:rsidRDefault="00CF0052" w:rsidP="00CF0052">
            <w:pPr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</w:p>
        </w:tc>
        <w:tc>
          <w:tcPr>
            <w:tcW w:w="7223" w:type="dxa"/>
          </w:tcPr>
          <w:p w14:paraId="3C795364" w14:textId="78C0406C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Начином организације програма стручне праксе</w:t>
            </w:r>
          </w:p>
        </w:tc>
        <w:tc>
          <w:tcPr>
            <w:tcW w:w="630" w:type="dxa"/>
          </w:tcPr>
          <w:p w14:paraId="1580F0BB" w14:textId="77777777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3BD1441B" w14:textId="77777777" w:rsidTr="00CF0052">
        <w:trPr>
          <w:jc w:val="center"/>
        </w:trPr>
        <w:tc>
          <w:tcPr>
            <w:tcW w:w="3145" w:type="dxa"/>
            <w:vMerge/>
          </w:tcPr>
          <w:p w14:paraId="0E6FB648" w14:textId="77777777" w:rsidR="00CF0052" w:rsidRPr="005B7DFD" w:rsidRDefault="00CF0052" w:rsidP="00CF0052">
            <w:pPr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</w:p>
        </w:tc>
        <w:tc>
          <w:tcPr>
            <w:tcW w:w="7223" w:type="dxa"/>
          </w:tcPr>
          <w:p w14:paraId="6EB0A1C6" w14:textId="0274791B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Начином рада супервизора</w:t>
            </w:r>
          </w:p>
        </w:tc>
        <w:tc>
          <w:tcPr>
            <w:tcW w:w="630" w:type="dxa"/>
          </w:tcPr>
          <w:p w14:paraId="093B1CEC" w14:textId="77777777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47476082" w14:textId="77777777" w:rsidTr="00CF0052">
        <w:trPr>
          <w:jc w:val="center"/>
        </w:trPr>
        <w:tc>
          <w:tcPr>
            <w:tcW w:w="3145" w:type="dxa"/>
            <w:vMerge/>
          </w:tcPr>
          <w:p w14:paraId="4D3F6297" w14:textId="77777777" w:rsidR="00CF0052" w:rsidRPr="005B7DFD" w:rsidRDefault="00CF0052" w:rsidP="00CF0052">
            <w:pPr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</w:p>
        </w:tc>
        <w:tc>
          <w:tcPr>
            <w:tcW w:w="7223" w:type="dxa"/>
          </w:tcPr>
          <w:p w14:paraId="13B618E5" w14:textId="47B3D8DE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Учешћем у реализацији конкретних послова и задатака / састанака / пројеката</w:t>
            </w:r>
          </w:p>
        </w:tc>
        <w:tc>
          <w:tcPr>
            <w:tcW w:w="630" w:type="dxa"/>
          </w:tcPr>
          <w:p w14:paraId="4BE5BB18" w14:textId="77777777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645AE7A0" w14:textId="77777777" w:rsidTr="00CF0052">
        <w:trPr>
          <w:jc w:val="center"/>
        </w:trPr>
        <w:tc>
          <w:tcPr>
            <w:tcW w:w="3145" w:type="dxa"/>
            <w:vMerge/>
          </w:tcPr>
          <w:p w14:paraId="48B0E997" w14:textId="77777777" w:rsidR="00CF0052" w:rsidRPr="005B7DFD" w:rsidRDefault="00CF0052" w:rsidP="00CF0052">
            <w:pPr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</w:p>
        </w:tc>
        <w:tc>
          <w:tcPr>
            <w:tcW w:w="7223" w:type="dxa"/>
          </w:tcPr>
          <w:p w14:paraId="45FE161B" w14:textId="596CB7CE" w:rsidR="00CF0052" w:rsidRPr="005B7DFD" w:rsidRDefault="00CF0052" w:rsidP="00CF0052">
            <w:pPr>
              <w:jc w:val="both"/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Оствареним контактом са пословном заједницом</w:t>
            </w:r>
          </w:p>
        </w:tc>
        <w:tc>
          <w:tcPr>
            <w:tcW w:w="630" w:type="dxa"/>
          </w:tcPr>
          <w:p w14:paraId="3FA2D1E4" w14:textId="77777777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4D8B7194" w14:textId="77777777" w:rsidTr="00CF0052">
        <w:trPr>
          <w:jc w:val="center"/>
        </w:trPr>
        <w:tc>
          <w:tcPr>
            <w:tcW w:w="3145" w:type="dxa"/>
            <w:vMerge/>
          </w:tcPr>
          <w:p w14:paraId="0FD7C4F8" w14:textId="77777777" w:rsidR="00CF0052" w:rsidRPr="005B7DFD" w:rsidRDefault="00CF0052" w:rsidP="00CF0052">
            <w:pPr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</w:p>
        </w:tc>
        <w:tc>
          <w:tcPr>
            <w:tcW w:w="7223" w:type="dxa"/>
          </w:tcPr>
          <w:p w14:paraId="63AC22A7" w14:textId="6D50F6C4" w:rsidR="00CF0052" w:rsidRPr="005B7DFD" w:rsidRDefault="00CF0052" w:rsidP="00CF005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 xml:space="preserve">Оствареном интеракцијом са </w:t>
            </w:r>
            <w:r w:rsidR="00D43A31"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запосленима</w:t>
            </w: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 xml:space="preserve"> у органу</w:t>
            </w:r>
          </w:p>
        </w:tc>
        <w:tc>
          <w:tcPr>
            <w:tcW w:w="630" w:type="dxa"/>
          </w:tcPr>
          <w:p w14:paraId="5DBA4239" w14:textId="77777777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49B150B1" w14:textId="77777777" w:rsidTr="00CF0052">
        <w:trPr>
          <w:jc w:val="center"/>
        </w:trPr>
        <w:tc>
          <w:tcPr>
            <w:tcW w:w="3145" w:type="dxa"/>
            <w:vMerge/>
          </w:tcPr>
          <w:p w14:paraId="4E3E993A" w14:textId="77777777" w:rsidR="00CF0052" w:rsidRPr="005B7DFD" w:rsidRDefault="00CF0052" w:rsidP="00CF0052">
            <w:pPr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</w:p>
        </w:tc>
        <w:tc>
          <w:tcPr>
            <w:tcW w:w="7223" w:type="dxa"/>
          </w:tcPr>
          <w:p w14:paraId="52891F4F" w14:textId="7D9AD9CE" w:rsidR="00CF0052" w:rsidRPr="005B7DFD" w:rsidRDefault="00CF0052" w:rsidP="00CF005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spacing w:val="-8"/>
                <w:kern w:val="2"/>
                <w:sz w:val="20"/>
                <w:szCs w:val="20"/>
                <w:lang w:val="sr-Cyrl-RS"/>
              </w:rPr>
              <w:t>Стеченим новим знањем у областима које су у вези са студијским програмом на факултету</w:t>
            </w:r>
          </w:p>
        </w:tc>
        <w:tc>
          <w:tcPr>
            <w:tcW w:w="630" w:type="dxa"/>
          </w:tcPr>
          <w:p w14:paraId="71830059" w14:textId="77777777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B7DFD" w:rsidRPr="005B7DFD" w14:paraId="524A30E7" w14:textId="77777777" w:rsidTr="00CF0052">
        <w:trPr>
          <w:jc w:val="center"/>
        </w:trPr>
        <w:tc>
          <w:tcPr>
            <w:tcW w:w="3145" w:type="dxa"/>
            <w:vMerge/>
          </w:tcPr>
          <w:p w14:paraId="79D8368B" w14:textId="77777777" w:rsidR="00CF0052" w:rsidRPr="005B7DFD" w:rsidRDefault="00CF0052" w:rsidP="00CF0052">
            <w:pPr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</w:p>
        </w:tc>
        <w:tc>
          <w:tcPr>
            <w:tcW w:w="7223" w:type="dxa"/>
          </w:tcPr>
          <w:p w14:paraId="76B17279" w14:textId="38A2A7C0" w:rsidR="00CF0052" w:rsidRPr="005B7DFD" w:rsidRDefault="00CF0052" w:rsidP="00CF0052">
            <w:pPr>
              <w:jc w:val="both"/>
              <w:rPr>
                <w:rFonts w:ascii="Times New Roman" w:hAnsi="Times New Roman" w:cs="Times New Roman"/>
                <w:spacing w:val="-8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Могућношћу похађања програма обуке у Националној академији за јавну управу</w:t>
            </w:r>
          </w:p>
        </w:tc>
        <w:tc>
          <w:tcPr>
            <w:tcW w:w="630" w:type="dxa"/>
          </w:tcPr>
          <w:p w14:paraId="10817AA1" w14:textId="77777777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F0052" w:rsidRPr="005B7DFD" w14:paraId="12823766" w14:textId="77777777" w:rsidTr="00CF0052">
        <w:trPr>
          <w:jc w:val="center"/>
        </w:trPr>
        <w:tc>
          <w:tcPr>
            <w:tcW w:w="3145" w:type="dxa"/>
            <w:vMerge/>
          </w:tcPr>
          <w:p w14:paraId="64EBB0AE" w14:textId="77777777" w:rsidR="00CF0052" w:rsidRPr="005B7DFD" w:rsidRDefault="00CF0052" w:rsidP="00CF0052">
            <w:pPr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</w:p>
        </w:tc>
        <w:tc>
          <w:tcPr>
            <w:tcW w:w="7223" w:type="dxa"/>
          </w:tcPr>
          <w:p w14:paraId="40E5E0F2" w14:textId="1CC5E01E" w:rsidR="00CF0052" w:rsidRPr="005B7DFD" w:rsidRDefault="00CF0052" w:rsidP="00CF0052">
            <w:pPr>
              <w:jc w:val="both"/>
              <w:rPr>
                <w:rFonts w:ascii="Times New Roman" w:hAnsi="Times New Roman" w:cs="Times New Roman"/>
                <w:spacing w:val="-8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pacing w:val="-8"/>
                <w:sz w:val="20"/>
                <w:szCs w:val="20"/>
                <w:lang w:val="sr-Cyrl-RS"/>
              </w:rPr>
              <w:t xml:space="preserve">Стицањем знања и вештина/упознавање са процедурама за </w:t>
            </w:r>
            <w:r w:rsidR="00D43A31" w:rsidRPr="005B7DFD">
              <w:rPr>
                <w:rFonts w:ascii="Times New Roman" w:hAnsi="Times New Roman" w:cs="Times New Roman"/>
                <w:spacing w:val="-8"/>
                <w:sz w:val="20"/>
                <w:szCs w:val="20"/>
                <w:lang w:val="sr-Cyrl-RS"/>
              </w:rPr>
              <w:t>аплицирање у јавној управи</w:t>
            </w:r>
          </w:p>
        </w:tc>
        <w:tc>
          <w:tcPr>
            <w:tcW w:w="630" w:type="dxa"/>
          </w:tcPr>
          <w:p w14:paraId="4DF386AB" w14:textId="77777777" w:rsidR="00CF0052" w:rsidRPr="005B7DFD" w:rsidRDefault="00CF0052" w:rsidP="00CF00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1E114B63" w14:textId="77777777" w:rsidR="00F31A9C" w:rsidRPr="005B7DFD" w:rsidRDefault="00F31A9C" w:rsidP="00D50FC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4608"/>
        <w:gridCol w:w="6390"/>
      </w:tblGrid>
      <w:tr w:rsidR="00F31A9C" w:rsidRPr="005B7DFD" w14:paraId="297EA459" w14:textId="77777777" w:rsidTr="00217843">
        <w:trPr>
          <w:jc w:val="center"/>
        </w:trPr>
        <w:tc>
          <w:tcPr>
            <w:tcW w:w="4608" w:type="dxa"/>
          </w:tcPr>
          <w:p w14:paraId="2A2A1362" w14:textId="4F3C6291" w:rsidR="00F31A9C" w:rsidRPr="005B7DFD" w:rsidRDefault="00F31A9C" w:rsidP="00D43A31">
            <w:pPr>
              <w:spacing w:before="120" w:after="120"/>
              <w:jc w:val="both"/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Предлози сугестије за унапређење програма студентске стручне праксе у јавној управи</w:t>
            </w:r>
          </w:p>
        </w:tc>
        <w:tc>
          <w:tcPr>
            <w:tcW w:w="6390" w:type="dxa"/>
          </w:tcPr>
          <w:p w14:paraId="3CEDB6D8" w14:textId="5293335C" w:rsidR="00F31A9C" w:rsidRPr="005B7DFD" w:rsidRDefault="00F31A9C" w:rsidP="00D43A31">
            <w:pPr>
              <w:pStyle w:val="ListParagraph"/>
              <w:numPr>
                <w:ilvl w:val="0"/>
                <w:numId w:val="4"/>
              </w:numPr>
              <w:ind w:left="252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5D17187" w14:textId="66CC35E5" w:rsidR="00F31A9C" w:rsidRPr="005B7DFD" w:rsidRDefault="00F31A9C" w:rsidP="00D43A31">
            <w:pPr>
              <w:pStyle w:val="ListParagraph"/>
              <w:numPr>
                <w:ilvl w:val="0"/>
                <w:numId w:val="4"/>
              </w:numPr>
              <w:ind w:left="252" w:hanging="27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25672CA" w14:textId="33446F6E" w:rsidR="00F31A9C" w:rsidRPr="005B7DFD" w:rsidRDefault="00F31A9C" w:rsidP="00F31A9C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4D85DDB1" w14:textId="77777777" w:rsidR="00BC6A7A" w:rsidRPr="005B7DFD" w:rsidRDefault="00BC6A7A" w:rsidP="00D50FC3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4608"/>
        <w:gridCol w:w="3195"/>
        <w:gridCol w:w="3195"/>
      </w:tblGrid>
      <w:tr w:rsidR="00F31A9C" w:rsidRPr="005B7DFD" w14:paraId="0E52F4D2" w14:textId="77777777" w:rsidTr="00217843">
        <w:trPr>
          <w:jc w:val="center"/>
        </w:trPr>
        <w:tc>
          <w:tcPr>
            <w:tcW w:w="4608" w:type="dxa"/>
          </w:tcPr>
          <w:p w14:paraId="04C43DF1" w14:textId="4DC3E9F7" w:rsidR="00F31A9C" w:rsidRPr="005B7DFD" w:rsidRDefault="00F31A9C" w:rsidP="00F31A9C">
            <w:pPr>
              <w:jc w:val="both"/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Latn-RS"/>
              </w:rPr>
            </w:pPr>
            <w:r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Cyrl-RS"/>
              </w:rPr>
              <w:t>Да ли јавну управу видите као пожељног послодавца код кога бисте по завршетку студија засновали радни однос?</w:t>
            </w:r>
            <w:r w:rsidR="00020239"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Latn-RS"/>
              </w:rPr>
              <w:t xml:space="preserve">  </w:t>
            </w:r>
            <w:r w:rsidR="00A5421E"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Latn-RS"/>
              </w:rPr>
              <w:t>(</w:t>
            </w:r>
            <w:r w:rsidR="00020239"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Latn-RS"/>
              </w:rPr>
              <w:sym w:font="Wingdings" w:char="F0A8"/>
            </w:r>
            <w:r w:rsidR="00A5421E" w:rsidRPr="005B7DFD">
              <w:rPr>
                <w:rFonts w:ascii="Times New Roman" w:eastAsia="Aptos" w:hAnsi="Times New Roman" w:cs="Times New Roman"/>
                <w:kern w:val="2"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3195" w:type="dxa"/>
            <w:vAlign w:val="center"/>
          </w:tcPr>
          <w:p w14:paraId="7F7626AB" w14:textId="70A01AF5" w:rsidR="00F31A9C" w:rsidRPr="005B7DFD" w:rsidRDefault="00F31A9C" w:rsidP="00F31A9C">
            <w:pPr>
              <w:pStyle w:val="ListParagraph"/>
              <w:ind w:left="25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3195" w:type="dxa"/>
            <w:vAlign w:val="center"/>
          </w:tcPr>
          <w:p w14:paraId="4DD20D3E" w14:textId="639F2EB9" w:rsidR="00F31A9C" w:rsidRPr="005B7DFD" w:rsidRDefault="00F31A9C" w:rsidP="00F31A9C">
            <w:pPr>
              <w:pStyle w:val="ListParagraph"/>
              <w:ind w:left="25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</w:tr>
    </w:tbl>
    <w:p w14:paraId="0AD61151" w14:textId="77777777" w:rsidR="00F31A9C" w:rsidRPr="005B7DFD" w:rsidRDefault="00F31A9C" w:rsidP="00D50FC3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998" w:type="dxa"/>
        <w:jc w:val="center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2199"/>
        <w:gridCol w:w="2200"/>
        <w:gridCol w:w="2199"/>
        <w:gridCol w:w="2200"/>
        <w:gridCol w:w="2200"/>
      </w:tblGrid>
      <w:tr w:rsidR="005B7DFD" w:rsidRPr="005B7DFD" w14:paraId="1AA62A48" w14:textId="77777777" w:rsidTr="00E06439">
        <w:trPr>
          <w:trHeight w:val="439"/>
          <w:jc w:val="center"/>
        </w:trPr>
        <w:tc>
          <w:tcPr>
            <w:tcW w:w="10998" w:type="dxa"/>
            <w:gridSpan w:val="5"/>
            <w:shd w:val="clear" w:color="auto" w:fill="D9E2F3" w:themeFill="accent1" w:themeFillTint="33"/>
            <w:vAlign w:val="center"/>
          </w:tcPr>
          <w:p w14:paraId="6F493D93" w14:textId="77777777" w:rsidR="00D50FC3" w:rsidRPr="005B7DFD" w:rsidRDefault="00D50FC3" w:rsidP="00E0643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ЗАВРШНА ОЦЕНА ПОХАЂАЊА ПРОГРАМА СТУДЕНТСКЕ СТРУЧНЕ ПРАКСЕ У ЈАВНОЈ УПРАВИ</w:t>
            </w:r>
          </w:p>
          <w:p w14:paraId="67CC109C" w14:textId="77777777" w:rsidR="00D50FC3" w:rsidRPr="005B7DFD" w:rsidRDefault="00D50FC3" w:rsidP="00E0643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5B7DF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(вредновање се врши оценом од 1 до 5 – (5) изнад очекивања, (4) – одлично (3) врло добро, (2) – задовољавајуће, (1) – незадовољавајуће)</w:t>
            </w:r>
          </w:p>
        </w:tc>
      </w:tr>
      <w:tr w:rsidR="005B7DFD" w:rsidRPr="005B7DFD" w14:paraId="664E10BB" w14:textId="77777777" w:rsidTr="00E064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199" w:type="dxa"/>
            <w:vAlign w:val="center"/>
          </w:tcPr>
          <w:p w14:paraId="73B0DE6D" w14:textId="77777777" w:rsidR="00D50FC3" w:rsidRPr="005B7DFD" w:rsidRDefault="00D50FC3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00" w:type="dxa"/>
            <w:vAlign w:val="center"/>
          </w:tcPr>
          <w:p w14:paraId="6351E65E" w14:textId="77777777" w:rsidR="00D50FC3" w:rsidRPr="005B7DFD" w:rsidRDefault="00D50FC3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99" w:type="dxa"/>
            <w:vAlign w:val="center"/>
          </w:tcPr>
          <w:p w14:paraId="57FF9E35" w14:textId="77777777" w:rsidR="00D50FC3" w:rsidRPr="005B7DFD" w:rsidRDefault="00D50FC3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00" w:type="dxa"/>
            <w:vAlign w:val="center"/>
          </w:tcPr>
          <w:p w14:paraId="04652CFA" w14:textId="77777777" w:rsidR="00D50FC3" w:rsidRPr="005B7DFD" w:rsidRDefault="00D50FC3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00" w:type="dxa"/>
            <w:vAlign w:val="center"/>
          </w:tcPr>
          <w:p w14:paraId="387B1E81" w14:textId="77777777" w:rsidR="00D50FC3" w:rsidRPr="005B7DFD" w:rsidRDefault="00D50FC3" w:rsidP="00E064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7AD95BA0" w14:textId="77777777" w:rsidR="00D50FC3" w:rsidRDefault="00D50FC3">
      <w:pPr>
        <w:rPr>
          <w:lang w:val="sr-Cyrl-RS"/>
        </w:rPr>
      </w:pPr>
    </w:p>
    <w:p w14:paraId="42E99663" w14:textId="77777777" w:rsidR="00D50FC3" w:rsidRDefault="00D50FC3">
      <w:pPr>
        <w:rPr>
          <w:lang w:val="sr-Cyrl-RS"/>
        </w:rPr>
      </w:pPr>
    </w:p>
    <w:p w14:paraId="7941B385" w14:textId="77777777" w:rsidR="00D50FC3" w:rsidRDefault="00D50FC3">
      <w:pPr>
        <w:rPr>
          <w:lang w:val="sr-Cyrl-RS"/>
        </w:rPr>
      </w:pPr>
    </w:p>
    <w:bookmarkEnd w:id="2"/>
    <w:p w14:paraId="6AEEA3D7" w14:textId="77777777" w:rsidR="00BC6A7A" w:rsidRDefault="00BC6A7A">
      <w:pPr>
        <w:rPr>
          <w:lang w:val="sr-Cyrl-RS"/>
        </w:rPr>
      </w:pPr>
    </w:p>
    <w:sectPr w:rsidR="00BC6A7A" w:rsidSect="008E03B6">
      <w:footerReference w:type="default" r:id="rId8"/>
      <w:pgSz w:w="12240" w:h="15840"/>
      <w:pgMar w:top="864" w:right="864" w:bottom="86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50D66" w14:textId="77777777" w:rsidR="00A75750" w:rsidRDefault="00A75750" w:rsidP="004927FD">
      <w:pPr>
        <w:spacing w:after="0" w:line="240" w:lineRule="auto"/>
      </w:pPr>
      <w:r>
        <w:separator/>
      </w:r>
    </w:p>
  </w:endnote>
  <w:endnote w:type="continuationSeparator" w:id="0">
    <w:p w14:paraId="481905C7" w14:textId="77777777" w:rsidR="00A75750" w:rsidRDefault="00A75750" w:rsidP="0049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ptos Display" w:hAnsi="Aptos Display"/>
        <w:color w:val="1F3864" w:themeColor="accent1" w:themeShade="80"/>
      </w:rPr>
      <w:id w:val="738214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467B0" w14:textId="43015915" w:rsidR="00327094" w:rsidRPr="00327094" w:rsidRDefault="00327094">
        <w:pPr>
          <w:pStyle w:val="Footer"/>
          <w:jc w:val="right"/>
          <w:rPr>
            <w:rFonts w:ascii="Aptos Display" w:hAnsi="Aptos Display"/>
            <w:color w:val="1F3864" w:themeColor="accent1" w:themeShade="80"/>
          </w:rPr>
        </w:pPr>
        <w:r w:rsidRPr="00327094">
          <w:rPr>
            <w:rFonts w:ascii="Aptos Display" w:hAnsi="Aptos Display"/>
            <w:color w:val="1F3864" w:themeColor="accent1" w:themeShade="80"/>
          </w:rPr>
          <w:fldChar w:fldCharType="begin"/>
        </w:r>
        <w:r w:rsidRPr="00327094">
          <w:rPr>
            <w:rFonts w:ascii="Aptos Display" w:hAnsi="Aptos Display"/>
            <w:color w:val="1F3864" w:themeColor="accent1" w:themeShade="80"/>
          </w:rPr>
          <w:instrText xml:space="preserve"> PAGE   \* MERGEFORMAT </w:instrText>
        </w:r>
        <w:r w:rsidRPr="00327094">
          <w:rPr>
            <w:rFonts w:ascii="Aptos Display" w:hAnsi="Aptos Display"/>
            <w:color w:val="1F3864" w:themeColor="accent1" w:themeShade="80"/>
          </w:rPr>
          <w:fldChar w:fldCharType="separate"/>
        </w:r>
        <w:r w:rsidRPr="00327094">
          <w:rPr>
            <w:rFonts w:ascii="Aptos Display" w:hAnsi="Aptos Display"/>
            <w:noProof/>
            <w:color w:val="1F3864" w:themeColor="accent1" w:themeShade="80"/>
          </w:rPr>
          <w:t>2</w:t>
        </w:r>
        <w:r w:rsidRPr="00327094">
          <w:rPr>
            <w:rFonts w:ascii="Aptos Display" w:hAnsi="Aptos Display"/>
            <w:noProof/>
            <w:color w:val="1F3864" w:themeColor="accent1" w:themeShade="80"/>
          </w:rPr>
          <w:fldChar w:fldCharType="end"/>
        </w:r>
      </w:p>
    </w:sdtContent>
  </w:sdt>
  <w:p w14:paraId="47754DFE" w14:textId="77777777" w:rsidR="00327094" w:rsidRPr="00327094" w:rsidRDefault="00327094">
    <w:pPr>
      <w:pStyle w:val="Footer"/>
      <w:rPr>
        <w:rFonts w:ascii="Aptos Display" w:hAnsi="Aptos Display"/>
        <w:color w:val="1F3864" w:themeColor="accent1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83E6E" w14:textId="77777777" w:rsidR="00A75750" w:rsidRDefault="00A75750" w:rsidP="004927FD">
      <w:pPr>
        <w:spacing w:after="0" w:line="240" w:lineRule="auto"/>
      </w:pPr>
      <w:r>
        <w:separator/>
      </w:r>
    </w:p>
  </w:footnote>
  <w:footnote w:type="continuationSeparator" w:id="0">
    <w:p w14:paraId="4126D5F8" w14:textId="77777777" w:rsidR="00A75750" w:rsidRDefault="00A75750" w:rsidP="00492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D380C"/>
    <w:multiLevelType w:val="hybridMultilevel"/>
    <w:tmpl w:val="3E3861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52BB7"/>
    <w:multiLevelType w:val="hybridMultilevel"/>
    <w:tmpl w:val="C4CA23A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06212F"/>
    <w:multiLevelType w:val="hybridMultilevel"/>
    <w:tmpl w:val="2C38AD56"/>
    <w:lvl w:ilvl="0" w:tplc="2AD697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E1DE8"/>
    <w:multiLevelType w:val="hybridMultilevel"/>
    <w:tmpl w:val="BC2A19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07ABA"/>
    <w:multiLevelType w:val="hybridMultilevel"/>
    <w:tmpl w:val="1D940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90971"/>
    <w:multiLevelType w:val="hybridMultilevel"/>
    <w:tmpl w:val="F06CE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394154">
    <w:abstractNumId w:val="0"/>
  </w:num>
  <w:num w:numId="2" w16cid:durableId="792557936">
    <w:abstractNumId w:val="5"/>
  </w:num>
  <w:num w:numId="3" w16cid:durableId="906646801">
    <w:abstractNumId w:val="4"/>
  </w:num>
  <w:num w:numId="4" w16cid:durableId="1418211805">
    <w:abstractNumId w:val="3"/>
  </w:num>
  <w:num w:numId="5" w16cid:durableId="222569294">
    <w:abstractNumId w:val="1"/>
  </w:num>
  <w:num w:numId="6" w16cid:durableId="894312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3E"/>
    <w:rsid w:val="000050B4"/>
    <w:rsid w:val="00020239"/>
    <w:rsid w:val="00024709"/>
    <w:rsid w:val="00066219"/>
    <w:rsid w:val="00077AE1"/>
    <w:rsid w:val="000B5EAC"/>
    <w:rsid w:val="000C0F1E"/>
    <w:rsid w:val="000C3F52"/>
    <w:rsid w:val="0010169F"/>
    <w:rsid w:val="00135E52"/>
    <w:rsid w:val="00162F43"/>
    <w:rsid w:val="0019321B"/>
    <w:rsid w:val="00217843"/>
    <w:rsid w:val="00235BF8"/>
    <w:rsid w:val="00240285"/>
    <w:rsid w:val="002B141F"/>
    <w:rsid w:val="002B2289"/>
    <w:rsid w:val="003171B9"/>
    <w:rsid w:val="00327094"/>
    <w:rsid w:val="003563B8"/>
    <w:rsid w:val="003672A5"/>
    <w:rsid w:val="0038125D"/>
    <w:rsid w:val="003944AB"/>
    <w:rsid w:val="003F683F"/>
    <w:rsid w:val="00410B6E"/>
    <w:rsid w:val="00490B1C"/>
    <w:rsid w:val="004927FD"/>
    <w:rsid w:val="005060BA"/>
    <w:rsid w:val="0051611C"/>
    <w:rsid w:val="005202F7"/>
    <w:rsid w:val="00523A72"/>
    <w:rsid w:val="00540DE5"/>
    <w:rsid w:val="005B7DFD"/>
    <w:rsid w:val="005C145B"/>
    <w:rsid w:val="005D75B7"/>
    <w:rsid w:val="005F606F"/>
    <w:rsid w:val="00624F9D"/>
    <w:rsid w:val="00665987"/>
    <w:rsid w:val="00687A27"/>
    <w:rsid w:val="006D1D87"/>
    <w:rsid w:val="0072093E"/>
    <w:rsid w:val="00725499"/>
    <w:rsid w:val="00725A5F"/>
    <w:rsid w:val="00742AEC"/>
    <w:rsid w:val="0079071F"/>
    <w:rsid w:val="007E1845"/>
    <w:rsid w:val="007F20AE"/>
    <w:rsid w:val="00824617"/>
    <w:rsid w:val="00836609"/>
    <w:rsid w:val="0084179A"/>
    <w:rsid w:val="00895786"/>
    <w:rsid w:val="008A5A51"/>
    <w:rsid w:val="008B1F65"/>
    <w:rsid w:val="008E03B6"/>
    <w:rsid w:val="009032FD"/>
    <w:rsid w:val="00931398"/>
    <w:rsid w:val="00983A73"/>
    <w:rsid w:val="009C0E5C"/>
    <w:rsid w:val="009E2FCE"/>
    <w:rsid w:val="00A5421E"/>
    <w:rsid w:val="00A75750"/>
    <w:rsid w:val="00A90C5F"/>
    <w:rsid w:val="00AA677F"/>
    <w:rsid w:val="00B43863"/>
    <w:rsid w:val="00BC6A7A"/>
    <w:rsid w:val="00BE11B6"/>
    <w:rsid w:val="00BF6978"/>
    <w:rsid w:val="00C070B3"/>
    <w:rsid w:val="00C2640A"/>
    <w:rsid w:val="00C411D5"/>
    <w:rsid w:val="00C46867"/>
    <w:rsid w:val="00C67C0B"/>
    <w:rsid w:val="00CE5C9A"/>
    <w:rsid w:val="00CF0052"/>
    <w:rsid w:val="00CF0EEE"/>
    <w:rsid w:val="00D43A31"/>
    <w:rsid w:val="00D50FC3"/>
    <w:rsid w:val="00D852C9"/>
    <w:rsid w:val="00DE3585"/>
    <w:rsid w:val="00E0240C"/>
    <w:rsid w:val="00E43923"/>
    <w:rsid w:val="00ED4432"/>
    <w:rsid w:val="00F21D73"/>
    <w:rsid w:val="00F31A9C"/>
    <w:rsid w:val="00F36281"/>
    <w:rsid w:val="00F50C07"/>
    <w:rsid w:val="00F51982"/>
    <w:rsid w:val="00F67864"/>
    <w:rsid w:val="00F92C31"/>
    <w:rsid w:val="00FA3060"/>
    <w:rsid w:val="00FE0E15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78BAB"/>
  <w15:docId w15:val="{6A423E63-AA67-4DB5-AF46-566228E3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0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09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2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7FD"/>
  </w:style>
  <w:style w:type="paragraph" w:styleId="Footer">
    <w:name w:val="footer"/>
    <w:basedOn w:val="Normal"/>
    <w:link w:val="FooterChar"/>
    <w:uiPriority w:val="99"/>
    <w:unhideWhenUsed/>
    <w:rsid w:val="00492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7FD"/>
  </w:style>
  <w:style w:type="paragraph" w:styleId="FootnoteText">
    <w:name w:val="footnote text"/>
    <w:basedOn w:val="Normal"/>
    <w:link w:val="FootnoteTextChar"/>
    <w:uiPriority w:val="99"/>
    <w:semiHidden/>
    <w:unhideWhenUsed/>
    <w:rsid w:val="00490B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0B1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0B1C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BC6A7A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AC8A2-5023-42F2-BE25-DC05BA6F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MDULS</dc:creator>
  <cp:keywords/>
  <dc:description/>
  <cp:lastModifiedBy>Jasmina Benmansur</cp:lastModifiedBy>
  <cp:revision>31</cp:revision>
  <cp:lastPrinted>2024-06-17T12:54:00Z</cp:lastPrinted>
  <dcterms:created xsi:type="dcterms:W3CDTF">2024-06-17T12:46:00Z</dcterms:created>
  <dcterms:modified xsi:type="dcterms:W3CDTF">2024-06-21T12:14:00Z</dcterms:modified>
</cp:coreProperties>
</file>